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AF" w:rsidRDefault="005B35AF" w:rsidP="005B35AF">
      <w:pPr>
        <w:pStyle w:val="a6"/>
        <w:jc w:val="center"/>
        <w:rPr>
          <w:lang w:val="tt-RU"/>
        </w:rPr>
      </w:pPr>
      <w:r>
        <w:rPr>
          <w:caps w:val="0"/>
          <w:color w:val="FFFFFF" w:themeColor="background1"/>
          <w:sz w:val="44"/>
          <w:szCs w:val="44"/>
          <w:lang w:eastAsia="ru-RU"/>
        </w:rPr>
        <w:drawing>
          <wp:inline distT="0" distB="0" distL="0" distR="0" wp14:anchorId="485A9589" wp14:editId="56279198">
            <wp:extent cx="1038225" cy="647700"/>
            <wp:effectExtent l="0" t="0" r="0" b="0"/>
            <wp:docPr id="1" name="Рисунок 1" descr="C:\Users\PIXEL\AppData\Local\Microsoft\Windows\INetCache\Content.Word\Логотип 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XEL\AppData\Local\Microsoft\Windows\INetCache\Content.Word\Логотип тв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AF" w:rsidRPr="005B35AF" w:rsidRDefault="005B35AF" w:rsidP="005B35AF">
      <w:pPr>
        <w:pStyle w:val="a6"/>
        <w:jc w:val="center"/>
        <w:rPr>
          <w:sz w:val="16"/>
          <w:szCs w:val="16"/>
          <w:lang w:val="tt-RU"/>
        </w:rPr>
      </w:pPr>
      <w:r w:rsidRPr="005B35AF">
        <w:rPr>
          <w:sz w:val="16"/>
          <w:szCs w:val="16"/>
          <w:lang w:val="tt-RU"/>
        </w:rPr>
        <w:t>ИНТЕРНЕ</w:t>
      </w:r>
      <w:r>
        <w:rPr>
          <w:sz w:val="16"/>
          <w:szCs w:val="16"/>
          <w:lang w:val="tt-RU"/>
        </w:rPr>
        <w:t>Т</w:t>
      </w:r>
      <w:r w:rsidRPr="005B35AF">
        <w:rPr>
          <w:sz w:val="16"/>
          <w:szCs w:val="16"/>
          <w:lang w:val="tt-RU"/>
        </w:rPr>
        <w:t>-ТЕЛЕВИДЕНИЕ</w:t>
      </w:r>
    </w:p>
    <w:p w:rsidR="008F071D" w:rsidRDefault="008F071D">
      <w:pPr>
        <w:pStyle w:val="a6"/>
      </w:pPr>
    </w:p>
    <w:p w:rsidR="008F071D" w:rsidRDefault="008F071D">
      <w:pPr>
        <w:pStyle w:val="a6"/>
      </w:pPr>
    </w:p>
    <w:p w:rsidR="008B3332" w:rsidRPr="00EE4100" w:rsidRDefault="00DA1985" w:rsidP="008B3332">
      <w:pPr>
        <w:pStyle w:val="a6"/>
        <w:rPr>
          <w:sz w:val="24"/>
          <w:szCs w:val="24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4075430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7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he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jjHSJIOSnSzIwIlcea56bUtwOVO3xqfndXXqn6wSKplS+SGLYxRfcsIBUSx949eXPCGhato3X9R&#10;FEKTrVOBpn1jOtQIrj/5iz40UIH2oS6Px7qwvUM1bCbpNMszKF8NZ0ma5OdxqFxECh/IX9fGuo9M&#10;dcgvSswExLaeO1KQ3bV1HtuzV8hFCU4rLkQwzGa9FAZB6iWuVrNpmod0IOVTNyFRX+JJHk88mE4D&#10;ba7l8h7E8xDeeuFt3xbUqK2kQYeeydVh7QgXwxpwC+lBsqDnIRmw9g6WYR9oClr7tagm4zxLZ6M8&#10;n6SjLF2NR1ezajlaLOPpNF9dLa9W8W8PNM6KllPK5CrEtE/Sj7O3SevQhINoj+I/AvSo1NYxc9fS&#10;HlHuS5JNoGwYDOi+NM1nk/MpRkRsYGzUzmBklPvOXRs07xXgY7xgMK6SKq2GkgrdkqFYkzF8T7Ua&#10;CA+lPj4frBNk0avkB489cAlUP9EalOzFOzTBWtFHEDKADBqFiQeLVpmfGPUwPUpsf2yJYRiJzxKa&#10;4TzOvF5dMCDzBAxzerI+PSGyhlCgJSAkLJduGFFbbfimhZeGHpFqAQ3U8KBm31wDKsDtDZgQIYPD&#10;NPMj6NQOXs8zd/4H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bJ0he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4075430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6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5jg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BlGgvRQopsd4SgOY8fNoEwOLnfqVrvsjLqW1YNBQq46Ilq61FoOHSU1IIqcf/DigjMMXEWb4Yus&#10;ITTZWulp2je6Rw1n6pO76EIDFWjv6/J4rAvdW1TBZpzM0iyF8lVwFidxdh75ygUkd4HcdaWN/Uhl&#10;j9yiwJRDbOO4IznZXRvrsD17+VwkZ3XJOPeGbjcrrhGkXuByPZ8lmU8HUj514wINBZ5m0dSB6RXQ&#10;Zjsm7kE8D/6tF97mbUG13Ira69AxuT6sLWF8XANuLhxI6vU8JgPW3sLS7wNNXmu/luU0zNJkPsmy&#10;aTJJk3U4uZqXq8lyFc1m2fpqdbWOfjugUZp3rK6pWPuY5kn6Ufo2aR2acBTtUfxHgA6V3Fqq77p6&#10;QDVzJUmnUDYMBnRfkmTz6TkojvAWxkZlNUZa2u/Mdl7zTgEuxgsGozIuk3IsKVcdGYs1DeF7qtVI&#10;uC/18XlvnSALXiU/euyBS6D6iVavZCfesQk2sn4EIQNIr1GYeLDopP6J0QDTo8Dmx5ZoihH/LKAZ&#10;zqPU6dV6AzKPwdCnJ5vTEyIqCAVaAkL8cmXHEbVVmrUdvDT2iJBLaKCGeTW75hpRAW5nwITwGRym&#10;mRtBp7b3ep65iz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n+5jg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p w:rsidR="008B3332" w:rsidRPr="008B3332" w:rsidRDefault="008B3332" w:rsidP="008B3332">
      <w:pPr>
        <w:tabs>
          <w:tab w:val="left" w:pos="6082"/>
        </w:tabs>
        <w:ind w:left="-567" w:right="-426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iCs/>
          <w:color w:val="000000"/>
          <w:sz w:val="28"/>
          <w:szCs w:val="28"/>
        </w:rPr>
        <w:t>Лицензионный договор</w:t>
      </w:r>
      <w:r w:rsidRPr="008B3332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№ </w:t>
      </w:r>
      <w:r w:rsidR="00B15B4C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20102020</w:t>
      </w:r>
    </w:p>
    <w:p w:rsidR="008B3332" w:rsidRPr="008B3332" w:rsidRDefault="008B3332" w:rsidP="008B3332">
      <w:pPr>
        <w:tabs>
          <w:tab w:val="left" w:pos="6082"/>
        </w:tabs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B3332" w:rsidRPr="008B3332" w:rsidRDefault="008B3332" w:rsidP="008B3332">
      <w:pPr>
        <w:tabs>
          <w:tab w:val="left" w:pos="6082"/>
        </w:tabs>
        <w:ind w:left="-567" w:right="-426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г. </w:t>
      </w:r>
      <w:r w:rsidR="00B15B4C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Казань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 xml:space="preserve"> 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«</w:t>
      </w:r>
      <w:r w:rsidR="00B15B4C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20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» </w:t>
      </w:r>
      <w:proofErr w:type="spellStart"/>
      <w:r w:rsidR="00B15B4C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октября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 2020 г.</w:t>
      </w:r>
    </w:p>
    <w:p w:rsidR="008B3332" w:rsidRPr="008B3332" w:rsidRDefault="008B3332" w:rsidP="008B3332">
      <w:pPr>
        <w:tabs>
          <w:tab w:val="left" w:pos="6082"/>
        </w:tabs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 «_______________________________________»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(эфирный логотип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- </w:t>
      </w:r>
      <w:r w:rsidRPr="008B33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B3332">
        <w:rPr>
          <w:rFonts w:ascii="Times New Roman" w:hAnsi="Times New Roman" w:cs="Times New Roman"/>
          <w:sz w:val="28"/>
          <w:szCs w:val="28"/>
        </w:rPr>
        <w:t>«</w:t>
      </w:r>
      <w:r w:rsidRPr="008B3332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8B3332">
        <w:rPr>
          <w:rFonts w:ascii="Times New Roman" w:hAnsi="Times New Roman" w:cs="Times New Roman"/>
          <w:sz w:val="28"/>
          <w:szCs w:val="28"/>
        </w:rPr>
        <w:t>»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),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 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лице директора _____________________________________, действующего на основании Устава, в дальнейшем «Лицензиар», с одной стороны, и</w:t>
      </w:r>
    </w:p>
    <w:p w:rsidR="008B3332" w:rsidRPr="008B3332" w:rsidRDefault="00880D6F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15B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ООО «</w:t>
      </w:r>
      <w:proofErr w:type="spellStart"/>
      <w:r w:rsidRPr="00B15B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Манзара</w:t>
      </w:r>
      <w:proofErr w:type="spellEnd"/>
      <w:r w:rsidRPr="00B15B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8B3332" w:rsidRPr="00B15B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B3332" w:rsidRPr="00B15B4C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</w:t>
      </w:r>
      <w:r w:rsidR="00771C8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 xml:space="preserve">в </w:t>
      </w:r>
      <w:r w:rsidR="00771C8E"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лице</w:t>
      </w:r>
      <w:r w:rsidR="00771C8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 xml:space="preserve"> Генерального директора</w:t>
      </w:r>
      <w:r w:rsidR="00C97D15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 xml:space="preserve"> Шаймарданов Айдара Рауфатовича</w:t>
      </w:r>
      <w:r w:rsidR="008B3332"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 в дальнейшем – «Лицензиат», с другой стороны (далее вместе – Стороны), договорились заключить настоящий Договор (далее – «Договор») о нижеследующем: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B3332" w:rsidRPr="008B3332" w:rsidRDefault="008B3332" w:rsidP="008B3332">
      <w:pPr>
        <w:ind w:left="-567" w:right="-426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1. Определение терминов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Стороны договорились о применении терминов, на которые есть ссылка в настоящем Договоре, следующим образом: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1.1. Программа/Телепрограмма – совокупность телевизионных программ (передач) Лицензиара, которые он транслирует в определенной последовательности как единое целое под собственным логотипом, включая рекламные блоки, и которые идентифицируются как телевизионный канал </w:t>
      </w:r>
      <w:r w:rsidRPr="008B33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B33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5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4A5BF8" w:rsidRPr="00B15B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Manzara</w:t>
      </w:r>
      <w:proofErr w:type="spellEnd"/>
      <w:r w:rsidRPr="00B15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15B4C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.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1.2. «Применимый закон» – законодательство __________________;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1.3. «Трансляция» (Телетрансляция) – начальная передача Программы Лицензиара, которая осуществляется наземными передатчиками или с помощью спутников любого типа в открытом или кодированном виде, которая принимается населением;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1.4. «Ретрансляция» – прием и одновременная передача, независимо от использованных Технических средств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вещания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 полной и неизменной Программы или существенных частей Программы, которую транслирует Лицензиар;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1.5. «Территория» 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–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B15B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Территория всех стран мира без исключений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;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1.6. «Технические средства вещания» 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–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совокупность радиоэлектронных средств и технических устройств, с помощью которых 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П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рограмма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и ее Передачи передаются потребителям;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 xml:space="preserve">1.7. «Логотип» – любая комбинация обозначений (слова, буквы, цифры, изобразительные элементы, комбинации цветов) для различения программ или передач одной 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телеорганизации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от другой;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1.8. «Передача» – содержательно завершенная часть Программы, которая имеет соответствующее название, хронометраж, авторский знак, может быть использована независимо от других частей Программы и рассматривается как целостный информационный продукт;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1.9. «Распространение» – предоставление права на просмотр Программы;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1.10. «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Catch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Up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TV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 – сервис, позволяющий просмотр Программы в записи через некоторое время после выхода Программы в эфир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;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1.11. «Технология ОТТ» (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Over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the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top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) – доставка вид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ео и ау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дио без причастности поставщика услуг Интернета к контролю или распространению контента;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1.12. 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VoD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(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Video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on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Demand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) – технология просмотра отдельных Передач Программы;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1.13. «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Time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Shifting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 – сервис, позволяющий приостановить просмотр Программы с последующим его восстановлением с места остановки;</w:t>
      </w:r>
    </w:p>
    <w:p w:rsidR="008B3332" w:rsidRPr="008B3332" w:rsidRDefault="008B3332" w:rsidP="008B3332">
      <w:pPr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 Предмет Договора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B3332" w:rsidRPr="00E91270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2.1.</w:t>
      </w:r>
      <w:r w:rsidRPr="008B3332">
        <w:rPr>
          <w:rFonts w:ascii="Times New Roman" w:hAnsi="Times New Roman" w:cs="Times New Roman"/>
          <w:sz w:val="28"/>
          <w:szCs w:val="28"/>
        </w:rPr>
        <w:t> 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Лицензиар предоставляет Лицензиату на безвозмездной основе неисключительное право на Распространение Программы </w:t>
      </w:r>
      <w:r w:rsidR="00C97D15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(клипа) ___________</w:t>
      </w:r>
      <w:r w:rsidR="00C97D15" w:rsidRPr="00C97D15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tt-RU"/>
        </w:rPr>
        <w:t>(название клипа, авторы музыки и слов)</w:t>
      </w:r>
      <w:r w:rsidR="00C97D15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tt-RU"/>
        </w:rPr>
        <w:t xml:space="preserve">              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путем ее Ретрансляции на Территории, а Лицензиат принимает неисключительное право и обязуется осуществлять Ретрансляцию с целью обеспечения доступа абонентов к сигналу Программы. Стороны договорились, что Ретрансляция Программы осуществляется Лицензиатом в цифровом формате, по технологии ОТТ в формате SD/HD в пределах Территории</w:t>
      </w:r>
      <w:r w:rsidR="00E9127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, а так же по средствам интернет ресурсов Лицензианта</w:t>
      </w:r>
      <w:r w:rsidR="00E91270" w:rsidRPr="00E9127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E9127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на площадках спортивно-музыкального интернет-телевидения “</w:t>
      </w:r>
      <w:proofErr w:type="spellStart"/>
      <w:r w:rsidR="00E9127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Gongtv</w:t>
      </w:r>
      <w:proofErr w:type="spellEnd"/>
      <w:r w:rsidR="00E9127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”, масс-медиа нового поколения “</w:t>
      </w:r>
      <w:proofErr w:type="gramStart"/>
      <w:r w:rsidR="00E9127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М</w:t>
      </w:r>
      <w:proofErr w:type="spellStart"/>
      <w:proofErr w:type="gramEnd"/>
      <w:r w:rsidR="00E9127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anzara</w:t>
      </w:r>
      <w:proofErr w:type="spellEnd"/>
      <w:r w:rsidR="00E9127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”.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2.2. Лицензиат имеет право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Р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аспространять Программу с использованием сервисов «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Video-on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Demand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", "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Catch-Up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TV", "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Time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Shifting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".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2.3.</w:t>
      </w:r>
      <w:r w:rsidRPr="008B3332">
        <w:rPr>
          <w:rFonts w:ascii="Times New Roman" w:hAnsi="Times New Roman" w:cs="Times New Roman"/>
          <w:sz w:val="28"/>
          <w:szCs w:val="28"/>
        </w:rPr>
        <w:t> 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Лицензиат не имеет права передавать права, полученные по настоящему Договору, третьим лицам (кабельным операторам), без письменного согласия Лицензиара.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2.4.</w:t>
      </w:r>
      <w:r w:rsidRPr="008B3332">
        <w:rPr>
          <w:rFonts w:ascii="Times New Roman" w:hAnsi="Times New Roman" w:cs="Times New Roman"/>
          <w:sz w:val="28"/>
          <w:szCs w:val="28"/>
        </w:rPr>
        <w:t> 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Программа передается средствами спутникового и другого вещания на Территорию.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</w:t>
      </w:r>
      <w:r w:rsidR="00252537" w:rsidRPr="0025253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5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 Все другие имущественные права, кроме вышесказанного, остаются за Лицензиаром и могут быть предоставлены только с письменного разрешения Лицензиара.</w:t>
      </w:r>
    </w:p>
    <w:p w:rsidR="008B3332" w:rsidRPr="008B3332" w:rsidRDefault="008B3332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2.</w:t>
      </w:r>
      <w:r w:rsidR="00252537" w:rsidRPr="0025253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Pr="008B3332">
        <w:rPr>
          <w:rFonts w:ascii="Times New Roman" w:hAnsi="Times New Roman" w:cs="Times New Roman"/>
          <w:sz w:val="28"/>
          <w:szCs w:val="28"/>
        </w:rPr>
        <w:t> 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Все права на произведения, которые входят в Программу, сохраняются за Лицензиаром.</w:t>
      </w:r>
    </w:p>
    <w:p w:rsidR="008B3332" w:rsidRPr="008B3332" w:rsidRDefault="005B2A5B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</w:t>
      </w:r>
      <w:r w:rsidRPr="005B2A5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7</w:t>
      </w:r>
      <w:r w:rsidR="008B3332"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 Лицензиар не принимает на себя никаких финансовых обязательств, которые могут возникнуть во время Ретрансляции Программы на Территории.</w:t>
      </w:r>
    </w:p>
    <w:p w:rsidR="008B3332" w:rsidRPr="008B3332" w:rsidRDefault="005B2A5B" w:rsidP="008B3332">
      <w:pPr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</w:t>
      </w:r>
      <w:r w:rsidRPr="00771C8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8</w:t>
      </w:r>
      <w:r w:rsidR="008B3332"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 Настоящий договор является бесплатным.</w:t>
      </w:r>
    </w:p>
    <w:p w:rsidR="008B3332" w:rsidRPr="008B3332" w:rsidRDefault="008B3332" w:rsidP="008B3332">
      <w:pPr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 Права и обязательства Сторон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3.1. Лицензиар обязуется: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3.1.1. Осуществлять компоновку и монтаж Программы из созданных самостоятельно и/или приобретенных у третьих сторон передач.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3.1.2. Требовать от Лицензиата качества изображения и звука Программы не ниже, чем 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оригинальный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В случае недоступности сигнала со спутника в кратчайшие сроки примет все необходимые меры для 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решения данной ситуации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3.1.3. При Трансляции Программы сообщать свои выходные данные (наименование, Логотип или эмблему).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3.1.4. Обеспечивать соответствие Программы требованиям действующего законодательства _____________, международных авторских прав и настоящего Договора.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3.1.5. Обеспечивать соответствие Программы требованиям высокого профессионального и художественного качества.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3.1.6. Предоставлять Лицензиату право анонсирования Программы и/или Передачи хронометражем до 180 секунд.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3.1.7. Заранее, по крайней 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мере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за 14 (четырнадцать) дней, уведомить Лицензиата об: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изменениях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 соответствующих документах Лицензиара;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изменениях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параметров выхода Программы;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3.2. Лицензиат обязуется: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3.2.1. Осуществлять ретрансляцию Программы во всей ее полноте и без изменения последовательности составляющих ее Передач, без модификаций, сокращений, пропусков, 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перемонтажа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3.2.</w:t>
      </w:r>
      <w:r w:rsidR="006F3557" w:rsidRPr="00771C8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 В случае расширения или сужения Территории охвата Лицензиата, а также изменения условий его деятельности, в частности юридического статуса, объема вещания, особых условий лицензии, Лицензиат обязан в 14-дневный срок со дня вступления изменений в силу проинформировать об этом Лицензиара в письменной форме.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3.2.</w:t>
      </w:r>
      <w:r w:rsidR="006F355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3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 Использовать Программу только в порядке, в объемах и на условиях, обусловленным настоящим Договором.</w:t>
      </w:r>
    </w:p>
    <w:p w:rsidR="006F3557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3.2.</w:t>
      </w:r>
      <w:r w:rsidR="006F355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4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Информировать Лицензиара о любом известном Лицензиату недозволенном копировании или иным образом воспроизведении Программы (полностью или частично) или ее недозволенном использовании на Территории. 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3.2.</w:t>
      </w:r>
      <w:r w:rsidR="006F355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5.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Не размножать на материальные носители запись Программы и не передавать ее третьим лицам, за исключением случаев, согласованных Сторонами.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3.2.</w:t>
      </w:r>
      <w:r w:rsidR="006F355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6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Обеспечивать техническую 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возможность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Ретрансляци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и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Программы.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3.2</w:t>
      </w:r>
      <w:r w:rsidR="006F355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.7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 В случае необходимости осуществить какие-либо другие действия, не обусловленные Договором, Лицензиат должен получить письменное согласие Лицензиара на осуществление таких действий.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3.2.</w:t>
      </w:r>
      <w:r w:rsidR="006F355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8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 Лицензиат ретранслирует сигнал высокого технического качества, который является возможным, но ни в коем случае не выше техническо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го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качества сигнала.</w:t>
      </w:r>
    </w:p>
    <w:p w:rsidR="008B3332" w:rsidRPr="008B3332" w:rsidRDefault="000E0B6B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hyperlink r:id="rId11" w:history="1">
        <w:r w:rsidR="008B3332" w:rsidRPr="008B3332">
          <w:rPr>
            <w:rStyle w:val="aff7"/>
            <w:rFonts w:ascii="Times New Roman" w:hAnsi="Times New Roman" w:cs="Times New Roman"/>
            <w:sz w:val="28"/>
            <w:szCs w:val="28"/>
          </w:rPr>
          <w:t>______________</w:t>
        </w:r>
      </w:hyperlink>
      <w:r w:rsidR="008B3332"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3.3. Лицензиар имеет право: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3.3.1. Предоставлять право изменять технический формат Программы.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3.3.2. Осуществлять мониторинг пользования правами с целью 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контроля за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выполнением условий настоящего Договора.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3.4. Лицензиат 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имеет</w:t>
      </w:r>
      <w:proofErr w:type="spell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право: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3.4.1. Отказать в размещении Программы в случае, если это противоречит действующему законодательству страны, в которой осуществляется Ретрансляция Программы.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3.4.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2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 Как правило, Лицензиат будет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Р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етранслировать Программу в режиме реального времени, но может отложить такую передачу в соответствии: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с определенными временными зонами;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в случае изменения расписания вещания;</w:t>
      </w:r>
    </w:p>
    <w:p w:rsidR="008B3332" w:rsidRPr="008B3332" w:rsidRDefault="008B3332" w:rsidP="008B3332">
      <w:pPr>
        <w:ind w:left="-567" w:right="-426"/>
        <w:rPr>
          <w:rFonts w:ascii="Times New Roman" w:hAnsi="Times New Roman" w:cs="Times New Roman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в случае наступления обстоятельств форс-мажора, предусмотренных разделом 7 настоящего Договора.</w:t>
      </w:r>
    </w:p>
    <w:p w:rsidR="008B3332" w:rsidRPr="008B3332" w:rsidRDefault="008B3332" w:rsidP="008B3332">
      <w:pPr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4. Гарантии 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С</w:t>
      </w:r>
      <w:proofErr w:type="spell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торон</w:t>
      </w:r>
      <w:proofErr w:type="spellEnd"/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4.1. Лицензиар гарантирует: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4.1.1. Лицензиар является юридическим лицом и обладает необходимыми правами и полномочиями заключать настоящий Договор.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4.1.2. Обладает всеми необходимыми правами, может ими свободно распоряжаться и 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правомочен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осуществлять все обязанности по настоящему Договору.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4.1.3. Все авторские права на использование произведений, входящих в Программу, используются Лицензиаром в соответствии с законодательством ______________ и международными нормами.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4.1.4. Содержание и техническое качество Программы соответствует требованиям, установленным законодательством ____________ и международными нормами.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4.2. Лицензиат гарантирует: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4.2.1. Лицензиат является юридическим лицом и обладает необходимыми правами и полномочиями заключать настоящий Договор.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4.2.2. За свой счет сделать все организационные и технические меры для Ретрансляции Программы на Территории.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4.2.</w:t>
      </w:r>
      <w:r w:rsidR="00F567E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3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 Предоставить возможность Лицензиару для проведения контроля по условиям Договора.</w:t>
      </w:r>
    </w:p>
    <w:p w:rsidR="008B3332" w:rsidRPr="008B3332" w:rsidRDefault="008B3332" w:rsidP="008B3332">
      <w:pPr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8B3332" w:rsidRPr="00F567E4" w:rsidRDefault="008B3332" w:rsidP="008B3332">
      <w:pPr>
        <w:shd w:val="clear" w:color="auto" w:fill="FFFFFF"/>
        <w:ind w:left="-567" w:right="-426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5. Технические параметры </w:t>
      </w:r>
      <w:r w:rsidR="00F567E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ве</w:t>
      </w:r>
      <w:proofErr w:type="spellStart"/>
      <w:r w:rsidR="00F567E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щания</w:t>
      </w:r>
      <w:proofErr w:type="spellEnd"/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5.1. Технические параметры </w:t>
      </w:r>
      <w:r w:rsidR="00F567E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вещания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следующие: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yellow"/>
        </w:rPr>
      </w:pPr>
    </w:p>
    <w:p w:rsidR="00AF57FE" w:rsidRPr="00AF57FE" w:rsidRDefault="00AF57FE" w:rsidP="00AF57FE">
      <w:pPr>
        <w:shd w:val="clear" w:color="auto" w:fill="FFFFFF"/>
        <w:ind w:left="-567" w:right="-426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Формат файла</w:t>
      </w:r>
      <w:r w:rsidR="00D33A00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видео</w:t>
      </w:r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. </w:t>
      </w:r>
      <w:proofErr w:type="gramStart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Желательно добавлять видео в двух форматах – широковещательном (1080p, HD) и MPEG-2 (с расширением .MPG).</w:t>
      </w:r>
      <w:proofErr w:type="gramEnd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С</w:t>
      </w:r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ледующий предпочтительный формат – MPEG-4. Приведенные ниже требования обеспечивают оптимальный показ видео в формате MPEG-2 и MPEG-4.</w:t>
      </w:r>
    </w:p>
    <w:p w:rsidR="00AF57FE" w:rsidRPr="00AF57FE" w:rsidRDefault="00AF57FE" w:rsidP="00AF57FE">
      <w:pPr>
        <w:shd w:val="clear" w:color="auto" w:fill="FFFFFF"/>
        <w:ind w:left="-567" w:right="-426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MPEG-2</w:t>
      </w:r>
    </w:p>
    <w:p w:rsidR="00AF57FE" w:rsidRPr="00AF57FE" w:rsidRDefault="00AF57FE" w:rsidP="00AF57FE">
      <w:pPr>
        <w:shd w:val="clear" w:color="auto" w:fill="FFFFFF"/>
        <w:ind w:left="-567" w:right="-426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Аудиокодек: MPEG </w:t>
      </w:r>
      <w:proofErr w:type="spellStart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Layer</w:t>
      </w:r>
      <w:proofErr w:type="spellEnd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II или </w:t>
      </w:r>
      <w:proofErr w:type="spellStart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Dolby</w:t>
      </w:r>
      <w:proofErr w:type="spellEnd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AC-3</w:t>
      </w:r>
    </w:p>
    <w:p w:rsidR="00AF57FE" w:rsidRPr="00AF57FE" w:rsidRDefault="00AF57FE" w:rsidP="00AF57FE">
      <w:pPr>
        <w:shd w:val="clear" w:color="auto" w:fill="FFFFFF"/>
        <w:ind w:left="-567" w:right="-426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proofErr w:type="spellStart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Битрейт</w:t>
      </w:r>
      <w:proofErr w:type="spellEnd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аудио: 128 Кбит/</w:t>
      </w:r>
      <w:proofErr w:type="gramStart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с</w:t>
      </w:r>
      <w:proofErr w:type="gramEnd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или выше</w:t>
      </w:r>
    </w:p>
    <w:p w:rsidR="00AF57FE" w:rsidRPr="00AF57FE" w:rsidRDefault="00AF57FE" w:rsidP="00AF57FE">
      <w:pPr>
        <w:shd w:val="clear" w:color="auto" w:fill="FFFFFF"/>
        <w:ind w:left="-567" w:right="-426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MPEG-4</w:t>
      </w:r>
    </w:p>
    <w:p w:rsidR="00AF57FE" w:rsidRPr="00AF57FE" w:rsidRDefault="00AF57FE" w:rsidP="00AF57FE">
      <w:pPr>
        <w:shd w:val="clear" w:color="auto" w:fill="FFFFFF"/>
        <w:ind w:left="-567" w:right="-426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Видеокодек: H.264</w:t>
      </w:r>
    </w:p>
    <w:p w:rsidR="00AF57FE" w:rsidRPr="00AF57FE" w:rsidRDefault="00AF57FE" w:rsidP="00AF57FE">
      <w:pPr>
        <w:shd w:val="clear" w:color="auto" w:fill="FFFFFF"/>
        <w:ind w:left="-567" w:right="-426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Аудиокодек: AAC</w:t>
      </w:r>
    </w:p>
    <w:p w:rsidR="008B3332" w:rsidRDefault="00AF57FE" w:rsidP="00AF57FE">
      <w:pPr>
        <w:shd w:val="clear" w:color="auto" w:fill="FFFFFF"/>
        <w:ind w:left="-567" w:right="-426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proofErr w:type="spellStart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Битрейт</w:t>
      </w:r>
      <w:proofErr w:type="spellEnd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аудио: 128 Кбит/</w:t>
      </w:r>
      <w:proofErr w:type="gramStart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с</w:t>
      </w:r>
      <w:proofErr w:type="gramEnd"/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или выше</w:t>
      </w:r>
    </w:p>
    <w:p w:rsidR="00D33A00" w:rsidRPr="00D33A00" w:rsidRDefault="00D33A00" w:rsidP="00D33A00">
      <w:pPr>
        <w:shd w:val="clear" w:color="auto" w:fill="FFFFFF"/>
        <w:ind w:left="-567" w:right="-426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AF57F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Формат файла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аудио: </w:t>
      </w:r>
      <w:r w:rsidRPr="00D33A00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MP3 в контейнере MP3/WAV</w:t>
      </w:r>
    </w:p>
    <w:p w:rsidR="00D33A00" w:rsidRPr="00D33A00" w:rsidRDefault="00D33A00" w:rsidP="00D33A00">
      <w:pPr>
        <w:shd w:val="clear" w:color="auto" w:fill="FFFFFF"/>
        <w:ind w:left="-567" w:right="-426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D33A00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PCM в контейнере WAV</w:t>
      </w:r>
    </w:p>
    <w:p w:rsidR="00D33A00" w:rsidRPr="00D33A00" w:rsidRDefault="00D33A00" w:rsidP="00D33A00">
      <w:pPr>
        <w:shd w:val="clear" w:color="auto" w:fill="FFFFFF"/>
        <w:ind w:left="-567" w:right="-426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D33A00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AAC в контейнере MOV</w:t>
      </w:r>
    </w:p>
    <w:p w:rsidR="00D33A00" w:rsidRPr="00D33A00" w:rsidRDefault="00D33A00" w:rsidP="00D33A00">
      <w:pPr>
        <w:shd w:val="clear" w:color="auto" w:fill="FFFFFF"/>
        <w:ind w:left="-567" w:right="-426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D33A00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FLAC</w:t>
      </w:r>
    </w:p>
    <w:p w:rsidR="00AF57FE" w:rsidRDefault="00D33A00" w:rsidP="00D33A00">
      <w:pPr>
        <w:shd w:val="clear" w:color="auto" w:fill="FFFFFF"/>
        <w:ind w:left="-567" w:right="-426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D33A00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Минимальный </w:t>
      </w:r>
      <w:proofErr w:type="spellStart"/>
      <w:r w:rsidRPr="00D33A00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битрейт</w:t>
      </w:r>
      <w:proofErr w:type="spellEnd"/>
      <w:r w:rsidRPr="00D33A00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аудио для форматов с потерями: 64 Кбит/</w:t>
      </w:r>
      <w:proofErr w:type="gramStart"/>
      <w:r w:rsidRPr="00D33A00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с</w:t>
      </w:r>
      <w:proofErr w:type="gramEnd"/>
    </w:p>
    <w:p w:rsidR="00D33A00" w:rsidRPr="00AF57FE" w:rsidRDefault="00D33A00" w:rsidP="00D33A00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auto"/>
          <w:spacing w:val="-3"/>
          <w:sz w:val="28"/>
          <w:szCs w:val="28"/>
          <w:highlight w:val="yellow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5.2. Лицензиар обязуется информировать Лицензиата об изменениях указанных параметров.</w:t>
      </w:r>
    </w:p>
    <w:p w:rsidR="00F964EF" w:rsidRPr="00E91270" w:rsidRDefault="00F567E4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5.3. 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Эфирны</w:t>
      </w:r>
      <w:proofErr w:type="spellEnd"/>
      <w:r w:rsidR="00E9127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Логотип</w:t>
      </w:r>
      <w:r w:rsidR="00E9127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интернет-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телевидени</w:t>
      </w:r>
      <w:proofErr w:type="spellEnd"/>
      <w:r w:rsidR="00E9127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й</w:t>
      </w:r>
      <w:proofErr w:type="gramEnd"/>
    </w:p>
    <w:p w:rsidR="008B3332" w:rsidRPr="00E91270" w:rsidRDefault="00E91270" w:rsidP="00E91270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1)</w:t>
      </w:r>
      <w:r w:rsidR="00B15B4C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6.5pt;height:65.25pt">
            <v:imagedata r:id="rId12" o:title="Логотип тв"/>
          </v:shape>
        </w:pict>
      </w:r>
      <w:r w:rsidR="00F964E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>2)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pict>
          <v:shape id="_x0000_i1026" type="#_x0000_t75" style="width:206.25pt;height:54pt">
            <v:imagedata r:id="rId13" o:title="GONGTV"/>
          </v:shape>
        </w:pict>
      </w:r>
      <w:r w:rsidR="00F964E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  <w:t xml:space="preserve">3) </w:t>
      </w:r>
      <w:r w:rsidR="00B15B4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pict>
          <v:shape id="_x0000_i1025" type="#_x0000_t75" style="width:72.75pt;height:72.75pt">
            <v:imagedata r:id="rId14" o:title="Манзара лого"/>
          </v:shape>
        </w:pict>
      </w:r>
      <w:r w:rsidR="00F964E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</w:pPr>
    </w:p>
    <w:p w:rsidR="00E91270" w:rsidRPr="00E91270" w:rsidRDefault="00E91270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</w:pPr>
    </w:p>
    <w:p w:rsidR="008B3332" w:rsidRPr="008B3332" w:rsidRDefault="008B3332" w:rsidP="008B3332">
      <w:pPr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6. Ответственность сторон.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6.1. Лицензиат не несет ответственности за нарушения авторских и смежных прав, допущенные в Программе.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6.2. Лицензиар берет на себя полную юридическую ответственность и урегулирование всех претензий авторов, субъектов авторских и смежных с ним прав и третьих лиц, за исключением самостоятельной уплаты справедливой авторского вознаграждения, которую 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предусмотренных действующим международным законодательством и законодательством ___________ Лицензиат уплачивает без привлечения Лицензиара.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6.3. Лицензиар не несет ответственность за изменение расписания вещания, если это вызвано форс-мажорными обстоятельствами или в результате решений руководства страны, правительства или законодательных органов.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6.4. Лицензиар не несет ответственности в случае: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любого изменения, нарушения, неисправности, конечного или временного прекращения, или любой задержки распространения сигнала, обусловленного природными явлениями, включая месячные и солнечные явления;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возникновения каких-либо препятствий, которые затрудняют прием сигнала и связанные с местом, условиями расположения терминала Лицензиата или отличия терминала Лицензиата от международных стандартов.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6.5. При осуществлении Трансляции Лицензиар несет полную ответственность за содержание и качество Программы.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6.6. В случае, установления факта нарушения условий Ретрансляции Программы, с помощью предусмотренных настоящим Договором средств, Лицензиат самостоятельно несет полную ответственность перед третьими лицами по претензиям, которые могут возникнуть.</w:t>
      </w:r>
    </w:p>
    <w:p w:rsidR="008B3332" w:rsidRPr="008B3332" w:rsidRDefault="008B3332" w:rsidP="008B3332">
      <w:pPr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7. Обстоятельства непреодолимой силы (форс-мажор).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7.1. Стороны освобождаются от ответственности за полное или частичное невыполнение своих обязательств по настоящему Договору, если такое невыполнение явилось следствием обстоятельств непреодолимой силы (форс-мажор), имевших место после подписания Сторонами настоящего Договора.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7.2. Под термином «обстоятельства непреодолимой силы» для целей данного Договора Стороны подразумевают чрезвычайные события или обстоятельства, которые не могли быть предусмотрены и/или предотвращены Сторонами доступными им способами, а именно: стихийные бедствия (пожары, наводнения, землетрясения, оползни и т.п.); неблагоприятные погодные условия; бунты, революции, военные маневры и/или боевые действия; эпидемии; 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вандализм: 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террористические акты; нормативные акты, изданные органами законодательной и/или исполнительной власти, в том числе решения местных органов власти (органов местного самоуправления); сбои телевизионного оборудования, аварии в электрических сетях и/или отсутствие электроэнергии в таких сетях по другой причине, не связанной с Лицензиаром или Лицензиатом, если такие обстоятельства препятствуют выполнению условий настоящего Договора.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Этот перечень не является исчерпывающим.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7.3. Действие форс-мажорных обстоятельств должно быть подтверждено документом компетентного органа. Сторона, которая подверглась воздействию форс-мажорных обстоятельств, обязана 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предоставить такой документ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другой Стороне в течение 20 дней после окончания действия форс-мажорных обстоятельств.</w:t>
      </w:r>
    </w:p>
    <w:p w:rsidR="008B3332" w:rsidRPr="008B3332" w:rsidRDefault="008B3332" w:rsidP="008B3332">
      <w:pPr>
        <w:ind w:left="-567" w:right="-426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8. Разрешение споров.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8.1. Все споры, которые могут возникнуть по настоящему Договору или в связи с ним, Стороны будут пытаться решать путем переговоров.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8.2. Отношения, возникшие в связи с заключением и исполнением настоящего Договора, также как и отношения, не урегулированные настоящим Договором, регулируются в соответствии с международным законодательством.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8.3. Стороны договорились, что в случае возникновения спорных ситуаций, которые нельзя решить путем переговоров, спор будет решаться в арбитражном суде.</w:t>
      </w:r>
    </w:p>
    <w:p w:rsidR="008B3332" w:rsidRPr="008B3332" w:rsidRDefault="008B3332" w:rsidP="008B3332">
      <w:pPr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3332">
        <w:rPr>
          <w:rFonts w:ascii="Times New Roman" w:hAnsi="Times New Roman" w:cs="Times New Roman"/>
          <w:color w:val="000000"/>
          <w:spacing w:val="-2"/>
          <w:sz w:val="28"/>
          <w:szCs w:val="28"/>
        </w:rPr>
        <w:t>9. Срок действия настоящего договора. Порядок его досрочного прекращения.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9.1. Настоящий Договор вступает в силу с момента его подписания Сторонами и заключен на неопределенный срок – на все время, в течение которого Стороны будут оставаться заинтересованными в продолжени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деятельности по Ретрансляции Программы.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9.2. Настоящий Договор может быть расторгнут: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9.2.1. по соглашению Сторон;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9.2.2. в случае действия форс-мажорных обстоятельств;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9.2.3. по решению суда.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9.3. Каждая из Сторон имеет право расторгнуть настоящий Договор в одностороннем порядке, если другая Сторона систематически (три раза или более в течение шести месяцев) нарушает обязанности по настоящему Договору. О таком прекращении своих обязательств, Сторона, инициирующая расторжение настоящего Договора, должна уведомить другую Сторону за 30 дней до даты расторжения настоящего Договора.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 xml:space="preserve">9.4. Расторжение настоящего Договора по другим обстоятельствам, не </w:t>
      </w:r>
      <w:proofErr w:type="gramStart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указанными</w:t>
      </w:r>
      <w:proofErr w:type="gramEnd"/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 п. 9.2 и 9.3. не допускается.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9.5. Условия настоящего Договора могут быть изменены по взаимному согласию Сторон обязательным составлением письменного документа, заверенного подписями уполномоченных лиц Сторон и печатями Сторон.</w:t>
      </w:r>
    </w:p>
    <w:p w:rsidR="008B3332" w:rsidRPr="008B3332" w:rsidRDefault="008B3332" w:rsidP="008B3332">
      <w:pPr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10. Условия конфиденциальности.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10.1. Каждая из Сторон обязуется сохранять конфиденциальность в отношении всей информации, полученной в результате выполнения условий данного Договора.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10.2. Передача конфиденциальной информации третьим лицам или ее публикация, и/или разглашение иным способом в течение трех месяцев после окончания данного Договора может осуществляться с письменного уведомления другой Стороны независимо от причин прекращения настоящего Договора.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10.3. Режим конфиденциальности не распространяется на случаи, когда: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10.3.1. Стороны по взаимному письменному согласию сделают исключение из правила конфиденциальности;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10.3.2. Стороны ссылаются на условия Договора при защите своих интересов;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10.3.3. Разглашение конфиденциальной информации определенному лицу объективно необходимо для целей исполнения настоящего Договора, при условии, что каждая Сторона обеспечивает соблюдение конфиденциальности всеми лицами, которым эта Сторона передает конфиденциальную информацию;</w:t>
      </w:r>
    </w:p>
    <w:p w:rsidR="008B3332" w:rsidRPr="008B3332" w:rsidRDefault="008B3332" w:rsidP="00E91270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10.3.4. Когда это необходимо в соответствии с действующим законодательством _________________.</w:t>
      </w:r>
    </w:p>
    <w:p w:rsidR="008B3332" w:rsidRPr="008B3332" w:rsidRDefault="008B3332" w:rsidP="00E91270">
      <w:pPr>
        <w:shd w:val="clear" w:color="auto" w:fill="FFFFFF"/>
        <w:ind w:left="-567" w:right="-426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11. Сообщения.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11.1. Любое сообщение, предоставленное по настоящему Договору, должно быть изложено в письменной форме и направлено заказным почтовым отправлением или по электронной почте на контактный адрес, указанный в Разделе 13.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11.2. Любое сообщение, поданное в соответствии с настоящим разделом, будет считаться предоставленным на дату фактической доставки.</w:t>
      </w:r>
    </w:p>
    <w:p w:rsidR="008B3332" w:rsidRPr="008B3332" w:rsidRDefault="008B3332" w:rsidP="008B3332">
      <w:pPr>
        <w:ind w:left="-567" w:right="-426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</w:p>
    <w:p w:rsidR="008B3332" w:rsidRPr="008B3332" w:rsidRDefault="008B3332" w:rsidP="00E91270">
      <w:pPr>
        <w:shd w:val="clear" w:color="auto" w:fill="FFFFFF"/>
        <w:ind w:left="-567" w:right="-426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12. Заключительные положения.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12.1. Все правоотношения, возникающие из настоящего Договора или связанные с ним, в том числе связанные с действительностью, заключением, исполнением, изменением, дополнениями и прекращением настоящего Договора, толкованием его условий, определением последствий недействительности или нарушения Договора, регламентируются настоящим Договором и соответствующими нормами действующего законодательства ____________________.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12.2. Каждая Сторона несет полную ответственность за правильность указанных в настоящем Договоре реквизитов и обязуется своевременно в письменной форме сообщать другую Сторону об их изменении, а в случае несообщения несет риск наступления связанных с ним неблагоприятных последствий.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12.3. Факт реорганизации, изменения наименования, организационно-правовой формы, формы собственности Сторон не влияет на юридическую силу настоящего Договора, а также на права и обязанности Сторон по настоящему Договору.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12.4. Дополнительные соглашения и приложения к настоящему Договору являются его неотъемлемой частью и имеют юридическую силу в случае, если они составлены в письменной форме, подписаны Сторонами и скреплены их печатями.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12.5. Все изменения и дополнения к настоящему Договору имеют силу и могут приниматься во внимание исключительно при условии, что они в каждом отдельном случае датированы, удостоверенные подписями Сторон и скреплены печатью.</w:t>
      </w:r>
    </w:p>
    <w:p w:rsidR="008B3332" w:rsidRPr="008B3332" w:rsidRDefault="008B3332" w:rsidP="008B3332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12.6. Стороны договорились, что копии документов и настоящего Договора, переданные по факсу или по электронной почте, действительны и имеют полную юридическую силу до момента получения оригиналов этих документов.</w:t>
      </w:r>
    </w:p>
    <w:p w:rsidR="008B3332" w:rsidRDefault="008B3332" w:rsidP="00E91270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tt-RU"/>
        </w:rPr>
      </w:pP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12.7. Настоящий Договор составлен в двух экземплярах, имеющих одинаковую юридическую силу, – по одному для каждой из Сторон.</w:t>
      </w:r>
    </w:p>
    <w:p w:rsidR="00E91270" w:rsidRPr="00E91270" w:rsidRDefault="00E91270" w:rsidP="00E91270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8B3332" w:rsidRPr="008B3332" w:rsidRDefault="008B3332" w:rsidP="00E91270">
      <w:pPr>
        <w:shd w:val="clear" w:color="auto" w:fill="FFFFFF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8B333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</w:t>
      </w:r>
      <w:r w:rsidRPr="008B3332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8B333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. </w:t>
      </w:r>
      <w:r w:rsidRPr="008B3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Адрес и юридические реквизиты Сторон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5029"/>
      </w:tblGrid>
      <w:tr w:rsidR="008B3332" w:rsidRPr="008B3332" w:rsidTr="00B15B4C">
        <w:tc>
          <w:tcPr>
            <w:tcW w:w="5036" w:type="dxa"/>
            <w:shd w:val="clear" w:color="auto" w:fill="auto"/>
          </w:tcPr>
          <w:p w:rsidR="008B3332" w:rsidRPr="008B3332" w:rsidRDefault="008B3332" w:rsidP="008B3332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32">
              <w:rPr>
                <w:rFonts w:ascii="Times New Roman" w:hAnsi="Times New Roman" w:cs="Times New Roman"/>
                <w:sz w:val="28"/>
                <w:szCs w:val="28"/>
              </w:rPr>
              <w:t>«Лицензиар»</w:t>
            </w:r>
          </w:p>
        </w:tc>
        <w:tc>
          <w:tcPr>
            <w:tcW w:w="5029" w:type="dxa"/>
            <w:shd w:val="clear" w:color="auto" w:fill="auto"/>
          </w:tcPr>
          <w:p w:rsidR="008B3332" w:rsidRPr="008B3332" w:rsidRDefault="008B3332" w:rsidP="008B3332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3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Лицензиат</w:t>
            </w:r>
            <w:proofErr w:type="spellEnd"/>
            <w:r w:rsidRPr="008B33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3332" w:rsidRPr="008B3332" w:rsidTr="00B15B4C">
        <w:tc>
          <w:tcPr>
            <w:tcW w:w="5036" w:type="dxa"/>
            <w:shd w:val="clear" w:color="auto" w:fill="auto"/>
          </w:tcPr>
          <w:p w:rsidR="008B3332" w:rsidRPr="008B3332" w:rsidRDefault="008B3332" w:rsidP="008B3332">
            <w:pPr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8B3332" w:rsidRPr="00B15B4C" w:rsidRDefault="00B15B4C" w:rsidP="00B15B4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ООО “МАНЗАРА”</w:t>
            </w:r>
          </w:p>
        </w:tc>
      </w:tr>
      <w:tr w:rsidR="008B3332" w:rsidRPr="008B3332" w:rsidTr="00B15B4C">
        <w:tc>
          <w:tcPr>
            <w:tcW w:w="5036" w:type="dxa"/>
            <w:shd w:val="clear" w:color="auto" w:fill="auto"/>
          </w:tcPr>
          <w:p w:rsidR="008B3332" w:rsidRPr="008B3332" w:rsidRDefault="008B3332" w:rsidP="00D20E5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32" w:rsidRPr="008B3332" w:rsidRDefault="008B3332" w:rsidP="008B3332">
            <w:pPr>
              <w:ind w:left="-567"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32" w:rsidRPr="008B3332" w:rsidRDefault="008B3332" w:rsidP="008B3332">
            <w:pPr>
              <w:ind w:left="-567"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B15B4C" w:rsidRDefault="00B15B4C" w:rsidP="00D20E5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5B4C">
              <w:rPr>
                <w:rFonts w:ascii="Times New Roman" w:hAnsi="Times New Roman" w:cs="Times New Roman"/>
                <w:sz w:val="28"/>
                <w:szCs w:val="28"/>
              </w:rPr>
              <w:t>420044, Республика Татарстан,</w:t>
            </w:r>
          </w:p>
          <w:p w:rsidR="00B15B4C" w:rsidRDefault="00B15B4C" w:rsidP="00D20E5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5B4C">
              <w:rPr>
                <w:rFonts w:ascii="Times New Roman" w:hAnsi="Times New Roman" w:cs="Times New Roman"/>
                <w:sz w:val="28"/>
                <w:szCs w:val="28"/>
              </w:rPr>
              <w:t xml:space="preserve"> г. Казань, проспект Ямашева, дом 36, </w:t>
            </w:r>
          </w:p>
          <w:p w:rsidR="008B3332" w:rsidRPr="00B15B4C" w:rsidRDefault="00B15B4C" w:rsidP="00D20E52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C">
              <w:rPr>
                <w:rFonts w:ascii="Times New Roman" w:hAnsi="Times New Roman" w:cs="Times New Roman"/>
                <w:sz w:val="28"/>
                <w:szCs w:val="28"/>
              </w:rPr>
              <w:t>офис 10/8</w:t>
            </w:r>
          </w:p>
        </w:tc>
      </w:tr>
      <w:tr w:rsidR="008B3332" w:rsidRPr="00B15B4C" w:rsidTr="00E91270">
        <w:trPr>
          <w:trHeight w:val="3861"/>
        </w:trPr>
        <w:tc>
          <w:tcPr>
            <w:tcW w:w="5036" w:type="dxa"/>
            <w:shd w:val="clear" w:color="auto" w:fill="auto"/>
          </w:tcPr>
          <w:p w:rsidR="008B3332" w:rsidRPr="00B15B4C" w:rsidRDefault="008B3332" w:rsidP="008B3332">
            <w:pPr>
              <w:ind w:left="-567"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B15B4C" w:rsidRDefault="00B15B4C" w:rsidP="00B15B4C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B3332" w:rsidRDefault="00B15B4C" w:rsidP="00B15B4C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ИНН/</w:t>
            </w:r>
            <w:r w:rsidRPr="00B15B4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Pr="00B15B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B15B4C">
              <w:rPr>
                <w:rFonts w:ascii="Times New Roman" w:hAnsi="Times New Roman" w:cs="Times New Roman"/>
                <w:sz w:val="28"/>
                <w:szCs w:val="28"/>
              </w:rPr>
              <w:t>1657264107/165701001</w:t>
            </w:r>
          </w:p>
          <w:p w:rsidR="00B15B4C" w:rsidRDefault="00B15B4C" w:rsidP="00B15B4C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5B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ОГРН</w:t>
            </w:r>
            <w:r w:rsidRPr="00B15B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  <w:t>1201600069307</w:t>
            </w:r>
          </w:p>
          <w:p w:rsidR="00B15B4C" w:rsidRDefault="00B15B4C" w:rsidP="00B15B4C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БИК </w:t>
            </w:r>
            <w:r w:rsidRPr="00B15B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049205603</w:t>
            </w:r>
          </w:p>
          <w:p w:rsidR="00B15B4C" w:rsidRDefault="00B15B4C" w:rsidP="00B15B4C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5B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Отделение 'Банк Татарстан' № 8610 </w:t>
            </w:r>
          </w:p>
          <w:p w:rsidR="00B15B4C" w:rsidRDefault="00B15B4C" w:rsidP="00B15B4C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5B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ПАО Сбербанк</w:t>
            </w:r>
          </w:p>
          <w:p w:rsidR="00B15B4C" w:rsidRDefault="00B15B4C" w:rsidP="00B15B4C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Р/с </w:t>
            </w:r>
            <w:r w:rsidRPr="00B15B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40702810162000062336</w:t>
            </w:r>
          </w:p>
          <w:p w:rsidR="00B15B4C" w:rsidRDefault="00B15B4C" w:rsidP="00B15B4C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К/с </w:t>
            </w:r>
            <w:r w:rsidRPr="00B15B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30101810600000000603</w:t>
            </w:r>
          </w:p>
          <w:p w:rsidR="00B15B4C" w:rsidRDefault="00B15B4C" w:rsidP="00B15B4C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5B4C" w:rsidRDefault="00B15B4C" w:rsidP="00B15B4C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Телефон: </w:t>
            </w:r>
            <w:r w:rsidRPr="00B15B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8(927)033-88-44</w:t>
            </w:r>
          </w:p>
          <w:p w:rsidR="00B15B4C" w:rsidRPr="00B15B4C" w:rsidRDefault="00B15B4C" w:rsidP="00B15B4C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manzarakzn@mail.ru</w:t>
            </w:r>
          </w:p>
        </w:tc>
      </w:tr>
    </w:tbl>
    <w:p w:rsidR="005B35AF" w:rsidRPr="00B15B4C" w:rsidRDefault="005B35AF" w:rsidP="00E91270">
      <w:pPr>
        <w:pStyle w:val="a6"/>
        <w:ind w:right="425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B35AF" w:rsidRPr="00B15B4C" w:rsidSect="008B3332">
      <w:headerReference w:type="default" r:id="rId15"/>
      <w:footerReference w:type="default" r:id="rId16"/>
      <w:pgSz w:w="11907" w:h="16839" w:code="1"/>
      <w:pgMar w:top="142" w:right="1134" w:bottom="141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6B" w:rsidRDefault="000E0B6B">
      <w:r>
        <w:separator/>
      </w:r>
    </w:p>
  </w:endnote>
  <w:endnote w:type="continuationSeparator" w:id="0">
    <w:p w:rsidR="000E0B6B" w:rsidRDefault="000E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70" w:rsidRPr="00E91270" w:rsidRDefault="00E91270" w:rsidP="00E91270">
    <w:pPr>
      <w:pStyle w:val="aa"/>
      <w:tabs>
        <w:tab w:val="clear" w:pos="4680"/>
        <w:tab w:val="clear" w:pos="9360"/>
        <w:tab w:val="left" w:pos="831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6B" w:rsidRDefault="000E0B6B">
      <w:r>
        <w:separator/>
      </w:r>
    </w:p>
  </w:footnote>
  <w:footnote w:type="continuationSeparator" w:id="0">
    <w:p w:rsidR="000E0B6B" w:rsidRDefault="000E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D8" w:rsidRDefault="00B15898">
    <w:pPr>
      <w:pStyle w:val="a8"/>
    </w:pPr>
    <w:r>
      <w:ptab w:relativeTo="margin" w:alignment="right" w:leader="none"/>
    </w:r>
    <w:sdt>
      <w:sdtPr>
        <w:id w:val="80127134"/>
        <w:placeholder>
          <w:docPart w:val="44AEADB4835146388B866160AF280C2B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"/>
          <w:lid w:val="ru-RU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[Выберите дату]</w:t>
        </w:r>
      </w:sdtContent>
    </w:sdt>
    <w:r w:rsidR="00DA198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F65B5" wp14:editId="0C1DB3D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5170"/>
              <wp:effectExtent l="6350" t="10160" r="12700" b="1143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1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57.1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B3IgIAAD0EAAAOAAAAZHJzL2Uyb0RvYy54bWysU02P2yAQvVfqf0DcE9up87FWnNXKjnvZ&#10;diPt9gcQwDaqDQhInKjqf++AkyjbXqqqFxhg5s2bmcf68dR36MiNFUrmOJnGGHFJFROyyfG3t2qy&#10;wsg6IhnplOQ5PnOLHzcfP6wHnfGZalXHuEEAIm026By3zuksiixteU/sVGku4bFWpicOjqaJmCED&#10;oPddNIvjRTQow7RRlFsLt+X4iDcBv645dS91bblDXY6BmwurCever9FmTbLGEN0KeqFB/oFFT4SE&#10;pDeokjiCDkb8AdULapRVtZtS1UeqrgXloQaoJol/q+a1JZqHWqA5Vt/aZP8fLP163BkkWI7nGEnS&#10;w4ieDk6FzGjp2zNom4FXIXfGF0hP8lU/K/rdIqmKlsiGB+e3s4bYxEdE70L8wWpIsh++KAY+BPBD&#10;r0616T0kdAGdwkjOt5Hwk0N0vKRwm8Sr1TxZhnlFJLtGamPdZ6565I0cW2eIaFpXKClh8sokIQ85&#10;PlvneZHsGuDTSlWJrgsC6CQaIMlsGcchwqpOMP/q/axp9kVn0JGAhqpqWc4WoUp4uXcz6iBZQGs5&#10;YduL7YjoRhuyd9LjQWnA52KNIvnxED9sV9tVOklni+0kjcty8lQV6WRRJct5+aksijL56akladYK&#10;xrj07K6CTdK/E8Tl64xSu0n21ofoPXpoGJC97oF0mK0f5yiMvWLnnbnOHDQanC//yX+C+zPY979+&#10;8wsAAP//AwBQSwMEFAAGAAgAAAAhACInaavYAAAAAwEAAA8AAABkcnMvZG93bnJldi54bWxMj0FP&#10;wzAMhe+T+A+RkbhMLN3EGCpNp2nSblw2EOc0MW1E4lRNunX8egwXuFi23tPz96rtFLw445BcJAXL&#10;RQECyUTrqFXw9nq4fwKRsiarfSRUcMUE2/pmVunSxgsd8XzKreAQSqVW0OXcl1Im02HQaRF7JNY+&#10;4hB05nNopR30hcODl6uieJRBO+IPne5x36H5PI1BgduY4/t6cteC5usmjy+H/st4pe5up90ziIxT&#10;/jPDDz6jQ81MTRzJJuEVcJH8O1njvWHHZvmwAllX8j97/Q0AAP//AwBQSwECLQAUAAYACAAAACEA&#10;toM4kv4AAADhAQAAEwAAAAAAAAAAAAAAAAAAAAAAW0NvbnRlbnRfVHlwZXNdLnhtbFBLAQItABQA&#10;BgAIAAAAIQA4/SH/1gAAAJQBAAALAAAAAAAAAAAAAAAAAC8BAABfcmVscy8ucmVsc1BLAQItABQA&#10;BgAIAAAAIQDE0aB3IgIAAD0EAAAOAAAAAAAAAAAAAAAAAC4CAABkcnMvZTJvRG9jLnhtbFBLAQIt&#10;ABQABgAIAAAAIQAiJ2mr2AAAAAMBAAAPAAAAAAAAAAAAAAAAAHwEAABkcnMvZG93bnJldi54bWxQ&#10;SwUGAAAAAAQABADzAAAAgQUAAAAA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a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LockQFSet/>
  <w:defaultTabStop w:val="709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33"/>
    <w:rsid w:val="0003257C"/>
    <w:rsid w:val="000E0B6B"/>
    <w:rsid w:val="00127A33"/>
    <w:rsid w:val="00136B6B"/>
    <w:rsid w:val="00252537"/>
    <w:rsid w:val="00370BB5"/>
    <w:rsid w:val="004A5BF8"/>
    <w:rsid w:val="005B2A5B"/>
    <w:rsid w:val="005B35AF"/>
    <w:rsid w:val="005D4DD8"/>
    <w:rsid w:val="006035DC"/>
    <w:rsid w:val="00697EE0"/>
    <w:rsid w:val="006F2053"/>
    <w:rsid w:val="006F3557"/>
    <w:rsid w:val="007443FC"/>
    <w:rsid w:val="00771C8E"/>
    <w:rsid w:val="007902D9"/>
    <w:rsid w:val="007A0276"/>
    <w:rsid w:val="00880D6F"/>
    <w:rsid w:val="008B3332"/>
    <w:rsid w:val="008F071D"/>
    <w:rsid w:val="00987517"/>
    <w:rsid w:val="00AA1928"/>
    <w:rsid w:val="00AF57FE"/>
    <w:rsid w:val="00B15898"/>
    <w:rsid w:val="00B15B4C"/>
    <w:rsid w:val="00B54B9B"/>
    <w:rsid w:val="00C97D15"/>
    <w:rsid w:val="00D20E52"/>
    <w:rsid w:val="00D33A00"/>
    <w:rsid w:val="00DA1985"/>
    <w:rsid w:val="00E91270"/>
    <w:rsid w:val="00EB5A20"/>
    <w:rsid w:val="00F22E5A"/>
    <w:rsid w:val="00F37AFA"/>
    <w:rsid w:val="00F567E4"/>
    <w:rsid w:val="00F964E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 w:qFormat="1"/>
    <w:lsdException w:name="Closing" w:uiPriority="3" w:qFormat="1"/>
    <w:lsdException w:name="Default Paragraph Font" w:uiPriority="1"/>
    <w:lsdException w:name="Body Text Indent" w:uiPriority="0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A00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ru-RU"/>
    </w:rPr>
  </w:style>
  <w:style w:type="paragraph" w:styleId="11">
    <w:name w:val="heading 1"/>
    <w:basedOn w:val="a0"/>
    <w:next w:val="a0"/>
    <w:link w:val="12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9">
    <w:name w:val="heading 9"/>
    <w:basedOn w:val="a0"/>
    <w:next w:val="a0"/>
    <w:link w:val="90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Indent"/>
    <w:basedOn w:val="a0"/>
    <w:uiPriority w:val="99"/>
    <w:unhideWhenUsed/>
    <w:pPr>
      <w:ind w:left="720"/>
    </w:pPr>
  </w:style>
  <w:style w:type="paragraph" w:customStyle="1" w:styleId="a6">
    <w:name w:val="Раздел"/>
    <w:basedOn w:val="a0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a7">
    <w:name w:val="Подраздел"/>
    <w:basedOn w:val="a0"/>
    <w:uiPriority w:val="2"/>
    <w:qFormat/>
    <w:pPr>
      <w:spacing w:before="60"/>
    </w:pPr>
    <w:rPr>
      <w:b/>
      <w:bCs/>
    </w:rPr>
  </w:style>
  <w:style w:type="paragraph" w:styleId="a8">
    <w:name w:val="header"/>
    <w:basedOn w:val="a0"/>
    <w:link w:val="a9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Pr>
      <w:color w:val="575F6D" w:themeColor="text2"/>
      <w:sz w:val="20"/>
    </w:rPr>
  </w:style>
  <w:style w:type="paragraph" w:styleId="aa">
    <w:name w:val="footer"/>
    <w:basedOn w:val="a0"/>
    <w:link w:val="ab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Pr>
      <w:color w:val="575F6D" w:themeColor="text2"/>
      <w:sz w:val="20"/>
    </w:r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Book Title"/>
    <w:basedOn w:val="a1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ru-RU"/>
    </w:rPr>
  </w:style>
  <w:style w:type="character" w:styleId="ae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ru-RU"/>
    </w:rPr>
  </w:style>
  <w:style w:type="character" w:customStyle="1" w:styleId="12">
    <w:name w:val="Заголовок 1 Знак"/>
    <w:basedOn w:val="a1"/>
    <w:link w:val="1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Pr>
      <w:i/>
      <w:iCs/>
      <w:color w:val="E65B0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Pr>
      <w:b/>
      <w:bCs/>
      <w:color w:val="E65B01" w:themeColor="accent1" w:themeShade="BF"/>
      <w:sz w:val="20"/>
    </w:rPr>
  </w:style>
  <w:style w:type="character" w:customStyle="1" w:styleId="70">
    <w:name w:val="Заголовок 7 Знак"/>
    <w:basedOn w:val="a1"/>
    <w:link w:val="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80">
    <w:name w:val="Заголовок 8 Знак"/>
    <w:basedOn w:val="a1"/>
    <w:link w:val="8"/>
    <w:uiPriority w:val="9"/>
    <w:semiHidden/>
    <w:rPr>
      <w:b/>
      <w:bCs/>
      <w:color w:val="3667C3" w:themeColor="accent2" w:themeShade="BF"/>
      <w:sz w:val="20"/>
    </w:rPr>
  </w:style>
  <w:style w:type="character" w:customStyle="1" w:styleId="90">
    <w:name w:val="Заголовок 9 Знак"/>
    <w:basedOn w:val="a1"/>
    <w:link w:val="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af">
    <w:name w:val="Intense Emphasis"/>
    <w:basedOn w:val="a1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af0">
    <w:name w:val="Intense Quote"/>
    <w:basedOn w:val="21"/>
    <w:link w:val="af1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1">
    <w:name w:val="Выделенная цитата Знак"/>
    <w:basedOn w:val="a1"/>
    <w:link w:val="af0"/>
    <w:uiPriority w:val="30"/>
    <w:rPr>
      <w:color w:val="E65B01" w:themeColor="accent1" w:themeShade="BF"/>
      <w:sz w:val="20"/>
    </w:rPr>
  </w:style>
  <w:style w:type="paragraph" w:styleId="21">
    <w:name w:val="Quote"/>
    <w:basedOn w:val="a0"/>
    <w:link w:val="22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22">
    <w:name w:val="Цитата 2 Знак"/>
    <w:basedOn w:val="a1"/>
    <w:link w:val="21"/>
    <w:uiPriority w:val="29"/>
    <w:rPr>
      <w:i/>
      <w:iCs/>
      <w:color w:val="414751" w:themeColor="text2" w:themeShade="BF"/>
      <w:sz w:val="20"/>
    </w:rPr>
  </w:style>
  <w:style w:type="character" w:styleId="af2">
    <w:name w:val="Intense Reference"/>
    <w:basedOn w:val="a1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af3">
    <w:name w:val="Subtitle"/>
    <w:basedOn w:val="a0"/>
    <w:link w:val="af4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Pr>
      <w:i/>
      <w:iCs/>
      <w:color w:val="575F6D" w:themeColor="text2"/>
      <w:spacing w:val="5"/>
      <w:sz w:val="24"/>
      <w:szCs w:val="24"/>
    </w:rPr>
  </w:style>
  <w:style w:type="character" w:styleId="af5">
    <w:name w:val="Subtle Emphasis"/>
    <w:basedOn w:val="a1"/>
    <w:uiPriority w:val="19"/>
    <w:qFormat/>
    <w:rPr>
      <w:i/>
      <w:iCs/>
      <w:color w:val="E65B01" w:themeColor="accent1" w:themeShade="BF"/>
    </w:rPr>
  </w:style>
  <w:style w:type="character" w:styleId="af6">
    <w:name w:val="Subtle Reference"/>
    <w:basedOn w:val="a1"/>
    <w:uiPriority w:val="31"/>
    <w:qFormat/>
    <w:rPr>
      <w:b/>
      <w:bCs/>
      <w:i/>
      <w:iCs/>
      <w:color w:val="3667C3" w:themeColor="accent2" w:themeShade="BF"/>
    </w:rPr>
  </w:style>
  <w:style w:type="paragraph" w:styleId="af7">
    <w:name w:val="Title"/>
    <w:basedOn w:val="a0"/>
    <w:link w:val="af8"/>
    <w:uiPriority w:val="10"/>
    <w:qFormat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af8">
    <w:name w:val="Название Знак"/>
    <w:basedOn w:val="a1"/>
    <w:link w:val="af7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10">
    <w:name w:val="Нумерованный список1"/>
    <w:uiPriority w:val="99"/>
    <w:pPr>
      <w:numPr>
        <w:numId w:val="9"/>
      </w:numPr>
    </w:pPr>
  </w:style>
  <w:style w:type="numbering" w:customStyle="1" w:styleId="1">
    <w:name w:val="Маркированный список1"/>
    <w:uiPriority w:val="99"/>
    <w:pPr>
      <w:numPr>
        <w:numId w:val="10"/>
      </w:numPr>
    </w:pPr>
  </w:style>
  <w:style w:type="paragraph" w:styleId="af9">
    <w:name w:val="Balloon Text"/>
    <w:basedOn w:val="a0"/>
    <w:link w:val="afa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ru-RU"/>
    </w:rPr>
  </w:style>
  <w:style w:type="paragraph" w:styleId="a">
    <w:name w:val="List Bullet"/>
    <w:basedOn w:val="a5"/>
    <w:uiPriority w:val="99"/>
    <w:unhideWhenUsed/>
    <w:pPr>
      <w:numPr>
        <w:numId w:val="23"/>
      </w:numPr>
    </w:pPr>
  </w:style>
  <w:style w:type="paragraph" w:customStyle="1" w:styleId="afb">
    <w:name w:val="Имя"/>
    <w:basedOn w:val="a0"/>
    <w:uiPriority w:val="2"/>
    <w:qFormat/>
    <w:rPr>
      <w:caps/>
      <w:color w:val="FFFFFF" w:themeColor="background1"/>
      <w:sz w:val="44"/>
      <w:szCs w:val="44"/>
    </w:rPr>
  </w:style>
  <w:style w:type="paragraph" w:customStyle="1" w:styleId="afc">
    <w:name w:val="Обратный адрес"/>
    <w:basedOn w:val="a0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afd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paragraph" w:styleId="afe">
    <w:name w:val="Salutation"/>
    <w:basedOn w:val="a5"/>
    <w:next w:val="a0"/>
    <w:link w:val="aff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aff">
    <w:name w:val="Приветствие Знак"/>
    <w:basedOn w:val="a1"/>
    <w:link w:val="afe"/>
    <w:uiPriority w:val="4"/>
    <w:rPr>
      <w:b/>
      <w:bCs/>
      <w:color w:val="414751" w:themeColor="text2" w:themeShade="BF"/>
      <w:sz w:val="20"/>
    </w:rPr>
  </w:style>
  <w:style w:type="paragraph" w:customStyle="1" w:styleId="aff0">
    <w:name w:val="Адрес получателя"/>
    <w:basedOn w:val="afd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aff1">
    <w:name w:val="Closing"/>
    <w:basedOn w:val="afd"/>
    <w:link w:val="aff2"/>
    <w:uiPriority w:val="4"/>
    <w:semiHidden/>
    <w:unhideWhenUsed/>
    <w:qFormat/>
    <w:pPr>
      <w:spacing w:before="960" w:after="960"/>
      <w:ind w:right="2520"/>
    </w:pPr>
  </w:style>
  <w:style w:type="character" w:customStyle="1" w:styleId="aff2">
    <w:name w:val="Прощание Знак"/>
    <w:basedOn w:val="a1"/>
    <w:link w:val="aff1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paragraph" w:styleId="aff3">
    <w:name w:val="Date"/>
    <w:basedOn w:val="a0"/>
    <w:next w:val="a0"/>
    <w:link w:val="aff4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aff4">
    <w:name w:val="Дата Знак"/>
    <w:basedOn w:val="a1"/>
    <w:link w:val="aff3"/>
    <w:uiPriority w:val="99"/>
    <w:rPr>
      <w:rFonts w:eastAsiaTheme="minorEastAsia" w:cstheme="minorBidi"/>
      <w:b/>
      <w:bCs/>
      <w:color w:val="FE8637" w:themeColor="accent1"/>
      <w:sz w:val="20"/>
      <w:szCs w:val="20"/>
      <w:lang w:val="ru-RU"/>
    </w:rPr>
  </w:style>
  <w:style w:type="paragraph" w:customStyle="1" w:styleId="aff5">
    <w:name w:val="Имя получателя"/>
    <w:basedOn w:val="a0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aff6">
    <w:name w:val="Placeholder Text"/>
    <w:basedOn w:val="a1"/>
    <w:uiPriority w:val="99"/>
    <w:unhideWhenUsed/>
    <w:rPr>
      <w:color w:val="808080"/>
    </w:rPr>
  </w:style>
  <w:style w:type="character" w:styleId="aff7">
    <w:name w:val="Hyperlink"/>
    <w:basedOn w:val="a1"/>
    <w:uiPriority w:val="99"/>
    <w:unhideWhenUsed/>
    <w:rsid w:val="00B54B9B"/>
    <w:rPr>
      <w:color w:val="D2611C" w:themeColor="hyperlink"/>
      <w:u w:val="single"/>
    </w:rPr>
  </w:style>
  <w:style w:type="paragraph" w:styleId="aff8">
    <w:name w:val="Body Text Indent"/>
    <w:basedOn w:val="a0"/>
    <w:link w:val="aff9"/>
    <w:rsid w:val="008B3332"/>
    <w:pPr>
      <w:widowControl w:val="0"/>
      <w:autoSpaceDE w:val="0"/>
      <w:autoSpaceDN w:val="0"/>
      <w:adjustRightInd w:val="0"/>
      <w:spacing w:after="120" w:line="240" w:lineRule="auto"/>
      <w:ind w:left="283"/>
      <w:contextualSpacing w:val="0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customStyle="1" w:styleId="aff9">
    <w:name w:val="Основной текст с отступом Знак"/>
    <w:basedOn w:val="a1"/>
    <w:link w:val="aff8"/>
    <w:rsid w:val="008B33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8B3332"/>
  </w:style>
  <w:style w:type="character" w:customStyle="1" w:styleId="FontStyle13">
    <w:name w:val="Font Style13"/>
    <w:rsid w:val="008B3332"/>
    <w:rPr>
      <w:rFonts w:ascii="Palatino Linotype" w:hAnsi="Palatino Linotype" w:cs="Palatino Linotype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 w:qFormat="1"/>
    <w:lsdException w:name="Closing" w:uiPriority="3" w:qFormat="1"/>
    <w:lsdException w:name="Default Paragraph Font" w:uiPriority="1"/>
    <w:lsdException w:name="Body Text Indent" w:uiPriority="0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A00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ru-RU"/>
    </w:rPr>
  </w:style>
  <w:style w:type="paragraph" w:styleId="11">
    <w:name w:val="heading 1"/>
    <w:basedOn w:val="a0"/>
    <w:next w:val="a0"/>
    <w:link w:val="12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9">
    <w:name w:val="heading 9"/>
    <w:basedOn w:val="a0"/>
    <w:next w:val="a0"/>
    <w:link w:val="90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Indent"/>
    <w:basedOn w:val="a0"/>
    <w:uiPriority w:val="99"/>
    <w:unhideWhenUsed/>
    <w:pPr>
      <w:ind w:left="720"/>
    </w:pPr>
  </w:style>
  <w:style w:type="paragraph" w:customStyle="1" w:styleId="a6">
    <w:name w:val="Раздел"/>
    <w:basedOn w:val="a0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a7">
    <w:name w:val="Подраздел"/>
    <w:basedOn w:val="a0"/>
    <w:uiPriority w:val="2"/>
    <w:qFormat/>
    <w:pPr>
      <w:spacing w:before="60"/>
    </w:pPr>
    <w:rPr>
      <w:b/>
      <w:bCs/>
    </w:rPr>
  </w:style>
  <w:style w:type="paragraph" w:styleId="a8">
    <w:name w:val="header"/>
    <w:basedOn w:val="a0"/>
    <w:link w:val="a9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Pr>
      <w:color w:val="575F6D" w:themeColor="text2"/>
      <w:sz w:val="20"/>
    </w:rPr>
  </w:style>
  <w:style w:type="paragraph" w:styleId="aa">
    <w:name w:val="footer"/>
    <w:basedOn w:val="a0"/>
    <w:link w:val="ab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Pr>
      <w:color w:val="575F6D" w:themeColor="text2"/>
      <w:sz w:val="20"/>
    </w:r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Book Title"/>
    <w:basedOn w:val="a1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ru-RU"/>
    </w:rPr>
  </w:style>
  <w:style w:type="character" w:styleId="ae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ru-RU"/>
    </w:rPr>
  </w:style>
  <w:style w:type="character" w:customStyle="1" w:styleId="12">
    <w:name w:val="Заголовок 1 Знак"/>
    <w:basedOn w:val="a1"/>
    <w:link w:val="1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Pr>
      <w:i/>
      <w:iCs/>
      <w:color w:val="E65B0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Pr>
      <w:b/>
      <w:bCs/>
      <w:color w:val="E65B01" w:themeColor="accent1" w:themeShade="BF"/>
      <w:sz w:val="20"/>
    </w:rPr>
  </w:style>
  <w:style w:type="character" w:customStyle="1" w:styleId="70">
    <w:name w:val="Заголовок 7 Знак"/>
    <w:basedOn w:val="a1"/>
    <w:link w:val="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80">
    <w:name w:val="Заголовок 8 Знак"/>
    <w:basedOn w:val="a1"/>
    <w:link w:val="8"/>
    <w:uiPriority w:val="9"/>
    <w:semiHidden/>
    <w:rPr>
      <w:b/>
      <w:bCs/>
      <w:color w:val="3667C3" w:themeColor="accent2" w:themeShade="BF"/>
      <w:sz w:val="20"/>
    </w:rPr>
  </w:style>
  <w:style w:type="character" w:customStyle="1" w:styleId="90">
    <w:name w:val="Заголовок 9 Знак"/>
    <w:basedOn w:val="a1"/>
    <w:link w:val="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af">
    <w:name w:val="Intense Emphasis"/>
    <w:basedOn w:val="a1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af0">
    <w:name w:val="Intense Quote"/>
    <w:basedOn w:val="21"/>
    <w:link w:val="af1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1">
    <w:name w:val="Выделенная цитата Знак"/>
    <w:basedOn w:val="a1"/>
    <w:link w:val="af0"/>
    <w:uiPriority w:val="30"/>
    <w:rPr>
      <w:color w:val="E65B01" w:themeColor="accent1" w:themeShade="BF"/>
      <w:sz w:val="20"/>
    </w:rPr>
  </w:style>
  <w:style w:type="paragraph" w:styleId="21">
    <w:name w:val="Quote"/>
    <w:basedOn w:val="a0"/>
    <w:link w:val="22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22">
    <w:name w:val="Цитата 2 Знак"/>
    <w:basedOn w:val="a1"/>
    <w:link w:val="21"/>
    <w:uiPriority w:val="29"/>
    <w:rPr>
      <w:i/>
      <w:iCs/>
      <w:color w:val="414751" w:themeColor="text2" w:themeShade="BF"/>
      <w:sz w:val="20"/>
    </w:rPr>
  </w:style>
  <w:style w:type="character" w:styleId="af2">
    <w:name w:val="Intense Reference"/>
    <w:basedOn w:val="a1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af3">
    <w:name w:val="Subtitle"/>
    <w:basedOn w:val="a0"/>
    <w:link w:val="af4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Pr>
      <w:i/>
      <w:iCs/>
      <w:color w:val="575F6D" w:themeColor="text2"/>
      <w:spacing w:val="5"/>
      <w:sz w:val="24"/>
      <w:szCs w:val="24"/>
    </w:rPr>
  </w:style>
  <w:style w:type="character" w:styleId="af5">
    <w:name w:val="Subtle Emphasis"/>
    <w:basedOn w:val="a1"/>
    <w:uiPriority w:val="19"/>
    <w:qFormat/>
    <w:rPr>
      <w:i/>
      <w:iCs/>
      <w:color w:val="E65B01" w:themeColor="accent1" w:themeShade="BF"/>
    </w:rPr>
  </w:style>
  <w:style w:type="character" w:styleId="af6">
    <w:name w:val="Subtle Reference"/>
    <w:basedOn w:val="a1"/>
    <w:uiPriority w:val="31"/>
    <w:qFormat/>
    <w:rPr>
      <w:b/>
      <w:bCs/>
      <w:i/>
      <w:iCs/>
      <w:color w:val="3667C3" w:themeColor="accent2" w:themeShade="BF"/>
    </w:rPr>
  </w:style>
  <w:style w:type="paragraph" w:styleId="af7">
    <w:name w:val="Title"/>
    <w:basedOn w:val="a0"/>
    <w:link w:val="af8"/>
    <w:uiPriority w:val="10"/>
    <w:qFormat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af8">
    <w:name w:val="Название Знак"/>
    <w:basedOn w:val="a1"/>
    <w:link w:val="af7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10">
    <w:name w:val="Нумерованный список1"/>
    <w:uiPriority w:val="99"/>
    <w:pPr>
      <w:numPr>
        <w:numId w:val="9"/>
      </w:numPr>
    </w:pPr>
  </w:style>
  <w:style w:type="numbering" w:customStyle="1" w:styleId="1">
    <w:name w:val="Маркированный список1"/>
    <w:uiPriority w:val="99"/>
    <w:pPr>
      <w:numPr>
        <w:numId w:val="10"/>
      </w:numPr>
    </w:pPr>
  </w:style>
  <w:style w:type="paragraph" w:styleId="af9">
    <w:name w:val="Balloon Text"/>
    <w:basedOn w:val="a0"/>
    <w:link w:val="afa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ru-RU"/>
    </w:rPr>
  </w:style>
  <w:style w:type="paragraph" w:styleId="a">
    <w:name w:val="List Bullet"/>
    <w:basedOn w:val="a5"/>
    <w:uiPriority w:val="99"/>
    <w:unhideWhenUsed/>
    <w:pPr>
      <w:numPr>
        <w:numId w:val="23"/>
      </w:numPr>
    </w:pPr>
  </w:style>
  <w:style w:type="paragraph" w:customStyle="1" w:styleId="afb">
    <w:name w:val="Имя"/>
    <w:basedOn w:val="a0"/>
    <w:uiPriority w:val="2"/>
    <w:qFormat/>
    <w:rPr>
      <w:caps/>
      <w:color w:val="FFFFFF" w:themeColor="background1"/>
      <w:sz w:val="44"/>
      <w:szCs w:val="44"/>
    </w:rPr>
  </w:style>
  <w:style w:type="paragraph" w:customStyle="1" w:styleId="afc">
    <w:name w:val="Обратный адрес"/>
    <w:basedOn w:val="a0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afd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paragraph" w:styleId="afe">
    <w:name w:val="Salutation"/>
    <w:basedOn w:val="a5"/>
    <w:next w:val="a0"/>
    <w:link w:val="aff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aff">
    <w:name w:val="Приветствие Знак"/>
    <w:basedOn w:val="a1"/>
    <w:link w:val="afe"/>
    <w:uiPriority w:val="4"/>
    <w:rPr>
      <w:b/>
      <w:bCs/>
      <w:color w:val="414751" w:themeColor="text2" w:themeShade="BF"/>
      <w:sz w:val="20"/>
    </w:rPr>
  </w:style>
  <w:style w:type="paragraph" w:customStyle="1" w:styleId="aff0">
    <w:name w:val="Адрес получателя"/>
    <w:basedOn w:val="afd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aff1">
    <w:name w:val="Closing"/>
    <w:basedOn w:val="afd"/>
    <w:link w:val="aff2"/>
    <w:uiPriority w:val="4"/>
    <w:semiHidden/>
    <w:unhideWhenUsed/>
    <w:qFormat/>
    <w:pPr>
      <w:spacing w:before="960" w:after="960"/>
      <w:ind w:right="2520"/>
    </w:pPr>
  </w:style>
  <w:style w:type="character" w:customStyle="1" w:styleId="aff2">
    <w:name w:val="Прощание Знак"/>
    <w:basedOn w:val="a1"/>
    <w:link w:val="aff1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paragraph" w:styleId="aff3">
    <w:name w:val="Date"/>
    <w:basedOn w:val="a0"/>
    <w:next w:val="a0"/>
    <w:link w:val="aff4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aff4">
    <w:name w:val="Дата Знак"/>
    <w:basedOn w:val="a1"/>
    <w:link w:val="aff3"/>
    <w:uiPriority w:val="99"/>
    <w:rPr>
      <w:rFonts w:eastAsiaTheme="minorEastAsia" w:cstheme="minorBidi"/>
      <w:b/>
      <w:bCs/>
      <w:color w:val="FE8637" w:themeColor="accent1"/>
      <w:sz w:val="20"/>
      <w:szCs w:val="20"/>
      <w:lang w:val="ru-RU"/>
    </w:rPr>
  </w:style>
  <w:style w:type="paragraph" w:customStyle="1" w:styleId="aff5">
    <w:name w:val="Имя получателя"/>
    <w:basedOn w:val="a0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aff6">
    <w:name w:val="Placeholder Text"/>
    <w:basedOn w:val="a1"/>
    <w:uiPriority w:val="99"/>
    <w:unhideWhenUsed/>
    <w:rPr>
      <w:color w:val="808080"/>
    </w:rPr>
  </w:style>
  <w:style w:type="character" w:styleId="aff7">
    <w:name w:val="Hyperlink"/>
    <w:basedOn w:val="a1"/>
    <w:uiPriority w:val="99"/>
    <w:unhideWhenUsed/>
    <w:rsid w:val="00B54B9B"/>
    <w:rPr>
      <w:color w:val="D2611C" w:themeColor="hyperlink"/>
      <w:u w:val="single"/>
    </w:rPr>
  </w:style>
  <w:style w:type="paragraph" w:styleId="aff8">
    <w:name w:val="Body Text Indent"/>
    <w:basedOn w:val="a0"/>
    <w:link w:val="aff9"/>
    <w:rsid w:val="008B3332"/>
    <w:pPr>
      <w:widowControl w:val="0"/>
      <w:autoSpaceDE w:val="0"/>
      <w:autoSpaceDN w:val="0"/>
      <w:adjustRightInd w:val="0"/>
      <w:spacing w:after="120" w:line="240" w:lineRule="auto"/>
      <w:ind w:left="283"/>
      <w:contextualSpacing w:val="0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customStyle="1" w:styleId="aff9">
    <w:name w:val="Основной текст с отступом Знак"/>
    <w:basedOn w:val="a1"/>
    <w:link w:val="aff8"/>
    <w:rsid w:val="008B33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8B3332"/>
  </w:style>
  <w:style w:type="character" w:customStyle="1" w:styleId="FontStyle13">
    <w:name w:val="Font Style13"/>
    <w:rsid w:val="008B3332"/>
    <w:rPr>
      <w:rFonts w:ascii="Palatino Linotype" w:hAnsi="Palatino Linotype" w:cs="Palatino Linotype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8tv.net.ua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XEL\AppData\Roaming\Microsoft\&#1064;&#1072;&#1073;&#1083;&#1086;&#1085;&#1099;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AEADB4835146388B866160AF280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F01D9-0A81-4062-8893-51EA3F505BC2}"/>
      </w:docPartPr>
      <w:docPartBody>
        <w:p w:rsidR="00B307A8" w:rsidRDefault="007937E5">
          <w:pPr>
            <w:pStyle w:val="44AEADB4835146388B866160AF280C2B"/>
          </w:pPr>
          <w:r>
            <w:t>[Введите список умений и навыков]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25"/>
    <w:rsid w:val="003D1D37"/>
    <w:rsid w:val="003E6039"/>
    <w:rsid w:val="004E1825"/>
    <w:rsid w:val="004F46D4"/>
    <w:rsid w:val="00565542"/>
    <w:rsid w:val="007937E5"/>
    <w:rsid w:val="00932584"/>
    <w:rsid w:val="009F6081"/>
    <w:rsid w:val="00B3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D303597643454A97E3A415CA6C2864">
    <w:name w:val="76D303597643454A97E3A415CA6C2864"/>
  </w:style>
  <w:style w:type="paragraph" w:customStyle="1" w:styleId="E2AEFC9192E646F0B47F7E54C0351D35">
    <w:name w:val="E2AEFC9192E646F0B47F7E54C0351D35"/>
  </w:style>
  <w:style w:type="paragraph" w:customStyle="1" w:styleId="79B6BD8CECED4E4D8AE706FBBB4E4160">
    <w:name w:val="79B6BD8CECED4E4D8AE706FBBB4E4160"/>
  </w:style>
  <w:style w:type="paragraph" w:customStyle="1" w:styleId="4ACF9A6F418C495E812B8198C49C117E">
    <w:name w:val="4ACF9A6F418C495E812B8198C49C117E"/>
  </w:style>
  <w:style w:type="paragraph" w:customStyle="1" w:styleId="44552BF365084E1382B6EB35ECD5BC48">
    <w:name w:val="44552BF365084E1382B6EB35ECD5BC48"/>
  </w:style>
  <w:style w:type="paragraph" w:customStyle="1" w:styleId="C778145B2E1A4268AAB6F36D49B51866">
    <w:name w:val="C778145B2E1A4268AAB6F36D49B51866"/>
  </w:style>
  <w:style w:type="paragraph" w:customStyle="1" w:styleId="E5C85258441043E5BA8167119B32BA1C">
    <w:name w:val="E5C85258441043E5BA8167119B32BA1C"/>
  </w:style>
  <w:style w:type="paragraph" w:customStyle="1" w:styleId="01C29724D8794C2A90D470E25A09B46E">
    <w:name w:val="01C29724D8794C2A90D470E25A09B46E"/>
  </w:style>
  <w:style w:type="paragraph" w:customStyle="1" w:styleId="44AEADB4835146388B866160AF280C2B">
    <w:name w:val="44AEADB4835146388B866160AF280C2B"/>
  </w:style>
  <w:style w:type="paragraph" w:customStyle="1" w:styleId="0AC647101A9E404D854E5A2D14FD992A">
    <w:name w:val="0AC647101A9E404D854E5A2D14FD992A"/>
  </w:style>
  <w:style w:type="paragraph" w:customStyle="1" w:styleId="0368DE1B7595422EA9CE8A11FD3A6474">
    <w:name w:val="0368DE1B7595422EA9CE8A11FD3A6474"/>
  </w:style>
  <w:style w:type="paragraph" w:customStyle="1" w:styleId="AA1429E90E9648CA8FB16158A4E360D6">
    <w:name w:val="AA1429E90E9648CA8FB16158A4E360D6"/>
  </w:style>
  <w:style w:type="paragraph" w:customStyle="1" w:styleId="668A550A9DC9416FB671C56AA75AB4E5">
    <w:name w:val="668A550A9DC9416FB671C56AA75AB4E5"/>
  </w:style>
  <w:style w:type="paragraph" w:customStyle="1" w:styleId="01F05EA8728F4C17AF17B975CB11F863">
    <w:name w:val="01F05EA8728F4C17AF17B975CB11F863"/>
  </w:style>
  <w:style w:type="paragraph" w:customStyle="1" w:styleId="E2FF45E6B215414D8DE20A1E670C76BC">
    <w:name w:val="E2FF45E6B215414D8DE20A1E670C76BC"/>
  </w:style>
  <w:style w:type="paragraph" w:customStyle="1" w:styleId="587B5BE2EEA24A9D8125F78454C90A54">
    <w:name w:val="587B5BE2EEA24A9D8125F78454C90A54"/>
  </w:style>
  <w:style w:type="paragraph" w:customStyle="1" w:styleId="684B829E94E34FF2AFC8EF74C8F8AA88">
    <w:name w:val="684B829E94E34FF2AFC8EF74C8F8AA88"/>
  </w:style>
  <w:style w:type="paragraph" w:customStyle="1" w:styleId="44AE10B57D204A4B9196A96475221EB4">
    <w:name w:val="44AE10B57D204A4B9196A96475221EB4"/>
    <w:rsid w:val="004E18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D303597643454A97E3A415CA6C2864">
    <w:name w:val="76D303597643454A97E3A415CA6C2864"/>
  </w:style>
  <w:style w:type="paragraph" w:customStyle="1" w:styleId="E2AEFC9192E646F0B47F7E54C0351D35">
    <w:name w:val="E2AEFC9192E646F0B47F7E54C0351D35"/>
  </w:style>
  <w:style w:type="paragraph" w:customStyle="1" w:styleId="79B6BD8CECED4E4D8AE706FBBB4E4160">
    <w:name w:val="79B6BD8CECED4E4D8AE706FBBB4E4160"/>
  </w:style>
  <w:style w:type="paragraph" w:customStyle="1" w:styleId="4ACF9A6F418C495E812B8198C49C117E">
    <w:name w:val="4ACF9A6F418C495E812B8198C49C117E"/>
  </w:style>
  <w:style w:type="paragraph" w:customStyle="1" w:styleId="44552BF365084E1382B6EB35ECD5BC48">
    <w:name w:val="44552BF365084E1382B6EB35ECD5BC48"/>
  </w:style>
  <w:style w:type="paragraph" w:customStyle="1" w:styleId="C778145B2E1A4268AAB6F36D49B51866">
    <w:name w:val="C778145B2E1A4268AAB6F36D49B51866"/>
  </w:style>
  <w:style w:type="paragraph" w:customStyle="1" w:styleId="E5C85258441043E5BA8167119B32BA1C">
    <w:name w:val="E5C85258441043E5BA8167119B32BA1C"/>
  </w:style>
  <w:style w:type="paragraph" w:customStyle="1" w:styleId="01C29724D8794C2A90D470E25A09B46E">
    <w:name w:val="01C29724D8794C2A90D470E25A09B46E"/>
  </w:style>
  <w:style w:type="paragraph" w:customStyle="1" w:styleId="44AEADB4835146388B866160AF280C2B">
    <w:name w:val="44AEADB4835146388B866160AF280C2B"/>
  </w:style>
  <w:style w:type="paragraph" w:customStyle="1" w:styleId="0AC647101A9E404D854E5A2D14FD992A">
    <w:name w:val="0AC647101A9E404D854E5A2D14FD992A"/>
  </w:style>
  <w:style w:type="paragraph" w:customStyle="1" w:styleId="0368DE1B7595422EA9CE8A11FD3A6474">
    <w:name w:val="0368DE1B7595422EA9CE8A11FD3A6474"/>
  </w:style>
  <w:style w:type="paragraph" w:customStyle="1" w:styleId="AA1429E90E9648CA8FB16158A4E360D6">
    <w:name w:val="AA1429E90E9648CA8FB16158A4E360D6"/>
  </w:style>
  <w:style w:type="paragraph" w:customStyle="1" w:styleId="668A550A9DC9416FB671C56AA75AB4E5">
    <w:name w:val="668A550A9DC9416FB671C56AA75AB4E5"/>
  </w:style>
  <w:style w:type="paragraph" w:customStyle="1" w:styleId="01F05EA8728F4C17AF17B975CB11F863">
    <w:name w:val="01F05EA8728F4C17AF17B975CB11F863"/>
  </w:style>
  <w:style w:type="paragraph" w:customStyle="1" w:styleId="E2FF45E6B215414D8DE20A1E670C76BC">
    <w:name w:val="E2FF45E6B215414D8DE20A1E670C76BC"/>
  </w:style>
  <w:style w:type="paragraph" w:customStyle="1" w:styleId="587B5BE2EEA24A9D8125F78454C90A54">
    <w:name w:val="587B5BE2EEA24A9D8125F78454C90A54"/>
  </w:style>
  <w:style w:type="paragraph" w:customStyle="1" w:styleId="684B829E94E34FF2AFC8EF74C8F8AA88">
    <w:name w:val="684B829E94E34FF2AFC8EF74C8F8AA88"/>
  </w:style>
  <w:style w:type="paragraph" w:customStyle="1" w:styleId="44AE10B57D204A4B9196A96475221EB4">
    <w:name w:val="44AE10B57D204A4B9196A96475221EB4"/>
    <w:rsid w:val="004E1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Tahoma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ahoma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C20A7770-1106-44AC-A64A-B6211AA36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179</TotalTime>
  <Pages>9</Pages>
  <Words>2612</Words>
  <Characters>14890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Manzara</dc:creator>
  <cp:lastModifiedBy>PIXEL</cp:lastModifiedBy>
  <cp:revision>17</cp:revision>
  <dcterms:created xsi:type="dcterms:W3CDTF">2020-08-28T18:38:00Z</dcterms:created>
  <dcterms:modified xsi:type="dcterms:W3CDTF">2020-10-20T14:58:00Z</dcterms:modified>
  <cp:contentStatus>Уважаемый артист!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